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12"/>
        <w:gridCol w:w="510"/>
        <w:gridCol w:w="79"/>
        <w:gridCol w:w="431"/>
        <w:gridCol w:w="136"/>
        <w:gridCol w:w="374"/>
        <w:gridCol w:w="193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556"/>
        <w:gridCol w:w="153"/>
        <w:gridCol w:w="709"/>
        <w:gridCol w:w="773"/>
        <w:gridCol w:w="773"/>
        <w:gridCol w:w="773"/>
        <w:gridCol w:w="773"/>
        <w:gridCol w:w="773"/>
        <w:gridCol w:w="773"/>
        <w:gridCol w:w="773"/>
      </w:tblGrid>
      <w:tr w:rsidR="00EA6DDE" w:rsidRPr="00EA6DDE" w:rsidTr="00EA6DDE">
        <w:trPr>
          <w:trHeight w:val="315"/>
        </w:trPr>
        <w:tc>
          <w:tcPr>
            <w:tcW w:w="15334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26282F"/>
                <w:sz w:val="24"/>
                <w:szCs w:val="24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26282F"/>
                <w:sz w:val="24"/>
                <w:szCs w:val="24"/>
                <w:lang w:eastAsia="ru-RU"/>
              </w:rPr>
              <w:t>Приложение 9</w:t>
            </w:r>
          </w:p>
        </w:tc>
      </w:tr>
      <w:tr w:rsidR="00EA6DDE" w:rsidRPr="00EA6DDE" w:rsidTr="00EA6DDE">
        <w:trPr>
          <w:trHeight w:val="315"/>
        </w:trPr>
        <w:tc>
          <w:tcPr>
            <w:tcW w:w="15334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26282F"/>
                <w:sz w:val="24"/>
                <w:szCs w:val="24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26282F"/>
                <w:sz w:val="24"/>
                <w:szCs w:val="24"/>
                <w:lang w:eastAsia="ru-RU"/>
              </w:rPr>
              <w:t>к муниципальной программе</w:t>
            </w:r>
          </w:p>
        </w:tc>
      </w:tr>
      <w:tr w:rsidR="00EA6DDE" w:rsidRPr="00EA6DDE" w:rsidTr="00EA6DDE">
        <w:trPr>
          <w:trHeight w:val="315"/>
        </w:trPr>
        <w:tc>
          <w:tcPr>
            <w:tcW w:w="15334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6DDE" w:rsidRDefault="00EA6DDE" w:rsidP="00EA6DD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26282F"/>
                <w:sz w:val="24"/>
                <w:szCs w:val="24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26282F"/>
                <w:sz w:val="24"/>
                <w:szCs w:val="24"/>
                <w:lang w:eastAsia="ru-RU"/>
              </w:rPr>
              <w:t xml:space="preserve"> «Развитие инженерной инфраструктуры </w:t>
            </w:r>
            <w:r>
              <w:rPr>
                <w:rFonts w:ascii="PT Astra Serif" w:eastAsia="Times New Roman" w:hAnsi="PT Astra Serif" w:cs="Times New Roman"/>
                <w:color w:val="26282F"/>
                <w:sz w:val="24"/>
                <w:szCs w:val="24"/>
                <w:lang w:eastAsia="ru-RU"/>
              </w:rPr>
              <w:t xml:space="preserve"> </w:t>
            </w:r>
          </w:p>
          <w:p w:rsidR="00EA6DDE" w:rsidRPr="00EA6DDE" w:rsidRDefault="00EA6DDE" w:rsidP="00EA6DD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26282F"/>
                <w:sz w:val="24"/>
                <w:szCs w:val="24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26282F"/>
                <w:sz w:val="24"/>
                <w:szCs w:val="24"/>
                <w:lang w:eastAsia="ru-RU"/>
              </w:rPr>
              <w:t>городского округа - города Барнаула»</w:t>
            </w:r>
          </w:p>
        </w:tc>
      </w:tr>
      <w:tr w:rsidR="00EA6DDE" w:rsidRPr="00EA6DDE" w:rsidTr="00EA6DDE">
        <w:trPr>
          <w:trHeight w:val="315"/>
        </w:trPr>
        <w:tc>
          <w:tcPr>
            <w:tcW w:w="15334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ОБЪЕМ</w:t>
            </w:r>
          </w:p>
        </w:tc>
      </w:tr>
      <w:tr w:rsidR="00EA6DDE" w:rsidRPr="00EA6DDE" w:rsidTr="00617171">
        <w:trPr>
          <w:trHeight w:val="315"/>
        </w:trPr>
        <w:tc>
          <w:tcPr>
            <w:tcW w:w="15334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финансовых ресурсов, необходимых для реализации Программы</w:t>
            </w:r>
          </w:p>
        </w:tc>
      </w:tr>
      <w:tr w:rsidR="00EA6DDE" w:rsidRPr="00EA6DDE" w:rsidTr="00617171">
        <w:trPr>
          <w:trHeight w:val="315"/>
        </w:trPr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Источники и направления расходов</w:t>
            </w:r>
          </w:p>
        </w:tc>
        <w:tc>
          <w:tcPr>
            <w:tcW w:w="1344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Сумма расходов по годам реализации, тыс. рублей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</w:tr>
      <w:tr w:rsidR="00EA6DDE" w:rsidRPr="00EA6DDE" w:rsidTr="00617171">
        <w:trPr>
          <w:trHeight w:val="315"/>
        </w:trPr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2018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2032 год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2033 год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2034 год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2035 год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2036 год</w:t>
            </w: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A6DDE" w:rsidRPr="00EA6DDE" w:rsidTr="00617171">
        <w:trPr>
          <w:trHeight w:val="315"/>
        </w:trPr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A6DDE" w:rsidRPr="00EA6DDE" w:rsidTr="00617171">
        <w:trPr>
          <w:trHeight w:val="63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Всего финансовых затрат, в том числе: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776 683,9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1 019 401,8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1 183 041,5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928 197,4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1 295 829,2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1 359 069,4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1 763 781,4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2 770 348,1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3 421 264,05100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2 125 894,46900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2 496 887,46900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2 941 305,96900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2 051 245,22900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2 091 383,53900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1 937 055,67900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2 247 317,22900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2 302 738,03900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2 433 337,19900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2 498 635,46900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2 748 035,07900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40 391 452,07000</w:t>
            </w:r>
          </w:p>
        </w:tc>
      </w:tr>
      <w:tr w:rsidR="00EA6DDE" w:rsidRPr="00EA6DDE" w:rsidTr="00617171">
        <w:trPr>
          <w:trHeight w:val="31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из городского бюджета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204 608,3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209 419,6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236 366,9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145 462,0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183 263,7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238 955,0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236 454,3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372 103,5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284 750,80000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503 874,90000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594 905,20000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992 114,90000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694 129,56000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741 595,47000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675 459,91000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1 020 721,46000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1 111 142,27000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1 291 741,43000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1 357 039,70000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1 606 439,31000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12 700 548,21000</w:t>
            </w:r>
          </w:p>
        </w:tc>
      </w:tr>
      <w:tr w:rsidR="00EA6DDE" w:rsidRPr="00EA6DDE" w:rsidTr="00617171">
        <w:trPr>
          <w:trHeight w:val="31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 xml:space="preserve">из краевого бюджета                                    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25 000,0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1 307,8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97 781,2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428 727,2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1 414 172,1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1 496 386,52000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216 954,60000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372 574,70000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391 516,10000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4 444 420,22000</w:t>
            </w:r>
          </w:p>
        </w:tc>
      </w:tr>
      <w:tr w:rsidR="00EA6DDE" w:rsidRPr="00EA6DDE" w:rsidTr="00617171">
        <w:trPr>
          <w:trHeight w:val="31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 xml:space="preserve">из федерального бюджета                        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125 870,2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362 279,4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275 120,6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120 438,50000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86 363,60000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106 473,50000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124 250,40000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1 200 796,20000</w:t>
            </w:r>
          </w:p>
        </w:tc>
      </w:tr>
      <w:tr w:rsidR="00EA6DDE" w:rsidRPr="00EA6DDE" w:rsidTr="00617171">
        <w:trPr>
          <w:trHeight w:val="63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из внебюджетных источников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547 075,6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809 982,2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945 366,8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782 735,4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1 112 565,5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896 463,0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736 320,5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708 951,9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1 519 688,23100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1 318 701,36900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1 422 934,06900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1 433 424,56900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1 357 115,66900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1 349 788,06900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1 261 595,76900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1 226 595,76900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1 191 595,76900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1 141 595,76900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1 141 595,76900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1 141 595,76900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22 045 687,44000</w:t>
            </w:r>
          </w:p>
        </w:tc>
      </w:tr>
      <w:tr w:rsidR="00EA6DDE" w:rsidRPr="00EA6DDE" w:rsidTr="00617171">
        <w:trPr>
          <w:trHeight w:val="63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i/>
                <w:iCs/>
                <w:sz w:val="16"/>
                <w:szCs w:val="16"/>
                <w:lang w:eastAsia="ru-RU"/>
              </w:rPr>
              <w:t>Капитальные вложения, в том числе: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211 696,5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402 064,9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510 340,7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473 118,4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657 302,6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701 173,6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1 079 677,5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2 021 748,8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2 098 779,42000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  <w:t>765 792,50000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1 130 017,80000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  <w:t>1 557 595,30000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  <w:t>666 713,52000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  <w:t>705 997,86000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  <w:t>573 873,31000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  <w:t>884 134,86000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  <w:t>939 555,67000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  <w:t>1 070 154,83000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1 135 453,10000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1 384 852,71000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18 970 043,83000</w:t>
            </w:r>
          </w:p>
        </w:tc>
      </w:tr>
      <w:tr w:rsidR="00EA6DDE" w:rsidRPr="00EA6DDE" w:rsidTr="00617171">
        <w:trPr>
          <w:trHeight w:val="31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из городского бюджета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37 394,9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65 747,2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21 787,5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44 772,0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80 589,6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118 362,3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91 834,9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194 270,2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72 444,00000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285 368,70000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369 631,30000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750 000,00000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451 193,62000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497 805,56000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453 873,31000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799 134,86000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889 555,67000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1 070 154,83000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1 135 453,10000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1 384 852,71000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8 814 226,26000</w:t>
            </w:r>
          </w:p>
        </w:tc>
      </w:tr>
      <w:tr w:rsidR="00EA6DDE" w:rsidRPr="00EA6DDE" w:rsidTr="00617171">
        <w:trPr>
          <w:trHeight w:val="31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из краевого бюджета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25 000,0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97 781,2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428 727,2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1 414 172,1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1 496 386,52000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216 954,60000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372 574,70000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391 516,10000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4 443 112,42000</w:t>
            </w:r>
          </w:p>
        </w:tc>
      </w:tr>
      <w:tr w:rsidR="00EA6DDE" w:rsidRPr="00EA6DDE" w:rsidTr="00617171">
        <w:trPr>
          <w:trHeight w:val="31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из федерального бюджета 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125 870,2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362 279,4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275 120,6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120 438,50000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86 363,60000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106 473,50000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124 250,40000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1 200 796,20000</w:t>
            </w:r>
          </w:p>
        </w:tc>
      </w:tr>
      <w:tr w:rsidR="00EA6DDE" w:rsidRPr="00EA6DDE" w:rsidTr="00617171">
        <w:trPr>
          <w:trHeight w:val="63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из внебюджетных источников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149 301,6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336 317,7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488 553,2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428 346,4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576 713,0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359 159,9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196 836,0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138 185,9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409 510,40000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177 105,60000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281 338,30000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291 828,80000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215 519,90000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208 192,30000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120 000,00000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85 000,00000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50 000,00000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4 511 908,95000</w:t>
            </w:r>
          </w:p>
        </w:tc>
      </w:tr>
      <w:tr w:rsidR="00EA6DDE" w:rsidRPr="00EA6DDE" w:rsidTr="00617171">
        <w:trPr>
          <w:trHeight w:val="63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i/>
                <w:iCs/>
                <w:sz w:val="16"/>
                <w:szCs w:val="16"/>
                <w:lang w:eastAsia="ru-RU"/>
              </w:rPr>
              <w:t>Прочие расходы, в том числе: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564 987,4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617 336,9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672 700,8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455 079,0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638 526,6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657 895,8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684 103,9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748 599,3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1 322 484,63100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1 360 101,96900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1 366 869,66900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1 383 710,66900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1 384 531,70900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1 385 385,67900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1 363 182,36900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1 363 182,36900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1 363 182,36900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1 363 182,36900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1 363 182,36900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1 363 182,36900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21 421 408,24000</w:t>
            </w:r>
          </w:p>
        </w:tc>
      </w:tr>
      <w:tr w:rsidR="00EA6DDE" w:rsidRPr="00EA6DDE" w:rsidTr="00617171">
        <w:trPr>
          <w:trHeight w:val="31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из городского бюджета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167 213,4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143 672,4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214 579,4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100 690,0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102 674,1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120 592,7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144 619,4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177 833,3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212 306,80000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218 506,20000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225 273,90000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242 114,90000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242 935,94000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243 789,91000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221 586,60000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221 586,60000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221 586,60000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221 586,60000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221 586,60000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221 586,60000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3 886 321,95000</w:t>
            </w:r>
          </w:p>
        </w:tc>
      </w:tr>
      <w:tr w:rsidR="00EA6DDE" w:rsidRPr="00EA6DDE" w:rsidTr="00617171">
        <w:trPr>
          <w:trHeight w:val="31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из краевого бюджета                                 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1 307,8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1 307,80000</w:t>
            </w:r>
          </w:p>
        </w:tc>
      </w:tr>
      <w:tr w:rsidR="00EA6DDE" w:rsidRPr="00EA6DDE" w:rsidTr="00617171">
        <w:trPr>
          <w:trHeight w:val="31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из федерального бюджета                          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</w:tr>
      <w:tr w:rsidR="00EA6DDE" w:rsidRPr="00EA6DDE" w:rsidTr="00617171">
        <w:trPr>
          <w:trHeight w:val="630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из внебюджетных источников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397 774,0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473 664,5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456 813,6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354 389,0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535 852,5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537 303,1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539 484,5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570 766,0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1 110 177,83100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1 141 595,76900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1 141 595,76900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1 141 595,76900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1 141 595,76900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1 141 595,76900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1 141 595,76900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1 141 595,76900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1 141 595,76900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1 141 595,76900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1 141 595,76900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1 141 595,76900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b/>
                <w:bCs/>
                <w:sz w:val="16"/>
                <w:szCs w:val="16"/>
                <w:lang w:eastAsia="ru-RU"/>
              </w:rPr>
              <w:t>17 533 778,49000</w:t>
            </w:r>
          </w:p>
        </w:tc>
      </w:tr>
      <w:tr w:rsidR="00EA6DDE" w:rsidRPr="00EA6DDE" w:rsidTr="00617171">
        <w:trPr>
          <w:trHeight w:val="315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6DDE" w:rsidRPr="00EA6DDE" w:rsidTr="00617171">
        <w:trPr>
          <w:trHeight w:val="375"/>
        </w:trPr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ind w:firstLineChars="500" w:firstLine="1400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</w:p>
        </w:tc>
      </w:tr>
      <w:tr w:rsidR="00EA6DDE" w:rsidRPr="00EA6DDE" w:rsidTr="00EA6DDE">
        <w:trPr>
          <w:trHeight w:val="375"/>
        </w:trPr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7"/>
            <w:r w:rsidRPr="00EA6D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Председатель комитета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7171" w:rsidRPr="00EA6DDE" w:rsidTr="00A07BA0">
        <w:trPr>
          <w:trHeight w:val="375"/>
        </w:trPr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по энергоресурсам и газификации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А.В. Крюков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DDE" w:rsidRPr="00EA6DDE" w:rsidTr="00EA6DDE">
        <w:trPr>
          <w:trHeight w:val="37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ind w:firstLineChars="500" w:firstLine="1200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DDE" w:rsidRPr="00EA6DDE" w:rsidTr="00EA6DDE">
        <w:trPr>
          <w:trHeight w:val="375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ind w:firstLineChars="500" w:firstLine="1200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DDE" w:rsidRPr="00EA6DDE" w:rsidTr="00EA6DDE">
        <w:trPr>
          <w:trHeight w:val="375"/>
        </w:trPr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Председатель комитета по финансам,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DDE" w:rsidRPr="00EA6DDE" w:rsidRDefault="00EA6DDE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7171" w:rsidRPr="00EA6DDE" w:rsidTr="004D7587">
        <w:trPr>
          <w:trHeight w:val="375"/>
        </w:trPr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налоговой и кредитной политике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171" w:rsidRPr="00EA6DDE" w:rsidRDefault="00617171" w:rsidP="00EA6DDE">
            <w:pPr>
              <w:spacing w:after="0" w:line="240" w:lineRule="auto"/>
              <w:ind w:firstLineChars="500" w:firstLine="1200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617171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A6D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О.А. </w:t>
            </w:r>
            <w:proofErr w:type="spellStart"/>
            <w:r w:rsidRPr="00EA6D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Шернина</w:t>
            </w:r>
            <w:proofErr w:type="spellEnd"/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171" w:rsidRPr="00EA6DDE" w:rsidRDefault="00617171" w:rsidP="00EA6DD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0"/>
    </w:tbl>
    <w:p w:rsidR="00BC0F6E" w:rsidRDefault="00BC0F6E"/>
    <w:sectPr w:rsidR="00BC0F6E" w:rsidSect="00EA6DD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DDE"/>
    <w:rsid w:val="00617171"/>
    <w:rsid w:val="00BC0F6E"/>
    <w:rsid w:val="00EA6DDE"/>
    <w:rsid w:val="00EC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4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Долгова</dc:creator>
  <cp:lastModifiedBy>Елена В. Мансурова</cp:lastModifiedBy>
  <cp:revision>3</cp:revision>
  <dcterms:created xsi:type="dcterms:W3CDTF">2026-03-13T06:32:00Z</dcterms:created>
  <dcterms:modified xsi:type="dcterms:W3CDTF">2026-03-13T08:42:00Z</dcterms:modified>
</cp:coreProperties>
</file>